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 купле-продаже доли жилого дома
</w:t>
      </w:r>
    </w:p>
    <w:p>
      <w:r>
        <w:t xml:space="preserve">Гор.(пос.)_____________                 "___"________19__г.
</w:t>
      </w:r>
    </w:p>
    <w:p>
      <w:r>
        <w:t xml:space="preserve">Мы, гр. _______________________________________ (Ф.И.О. полностью),
</w:t>
      </w:r>
    </w:p>
    <w:p>
      <w:r>
        <w:t xml:space="preserve">проживающий ___________________________________________________________,
</w:t>
      </w:r>
    </w:p>
    <w:p>
      <w:r>
        <w:t xml:space="preserve">и гр. ______________________________________________ (Ф.И.О. полностью),
</w:t>
      </w:r>
    </w:p>
    <w:p>
      <w:r>
        <w:t xml:space="preserve">проживающий ____________________________________________________________
</w:t>
      </w:r>
    </w:p>
    <w:p>
      <w:r>
        <w:t xml:space="preserve">заключили настоящий договор о нижеследующем:
</w:t>
      </w:r>
    </w:p>
    <w:p>
      <w:r>
        <w:t xml:space="preserve">1. Я, гр._________________________________________________, продал,
</w:t>
      </w:r>
    </w:p>
    <w:p>
      <w:r>
        <w:t xml:space="preserve">а я,  ______________________________________________ купила  одну вторую
</w:t>
      </w:r>
    </w:p>
    <w:p>
      <w:r>
        <w:t xml:space="preserve">долю           жилого           дома,           находящегося           в
</w:t>
      </w:r>
    </w:p>
    <w:p>
      <w:r>
        <w:t xml:space="preserve">_________________________________________________________ расположенного
</w:t>
      </w:r>
    </w:p>
    <w:p>
      <w:r>
        <w:t xml:space="preserve">на  земельном   участке  размером   ____________________________  кв.м.,
</w:t>
      </w:r>
    </w:p>
    <w:p>
      <w:r>
        <w:t xml:space="preserve">предоставленном в  пожизненное наследуемое  владение для ведения личного
</w:t>
      </w:r>
    </w:p>
    <w:p>
      <w:r>
        <w:t xml:space="preserve">подсобного хозяйства (государственный акт N_______ от "___"_____19__г.).
</w:t>
      </w:r>
    </w:p>
    <w:p>
      <w:r>
        <w:t xml:space="preserve">На указанном  земельном участке расположены: один бревенчатый жилой
</w:t>
      </w:r>
    </w:p>
    <w:p>
      <w:r>
        <w:t xml:space="preserve">дом общей  полезной площадью ________________ кв.м, в т.ч. жилой площади
</w:t>
      </w:r>
    </w:p>
    <w:p>
      <w:r>
        <w:t xml:space="preserve">- ______________________ кв. м, два тесовых сарая, гараж, баня, теплица,
</w:t>
      </w:r>
    </w:p>
    <w:p>
      <w:r>
        <w:t xml:space="preserve">погреб  и  ограждения,  что  подтверждается  справкой  бюро  технической
</w:t>
      </w:r>
    </w:p>
    <w:p>
      <w:r>
        <w:t xml:space="preserve">инвентаризации __________________ района от ________________ N__________
</w:t>
      </w:r>
    </w:p>
    <w:p>
      <w:r>
        <w:t xml:space="preserve">2. Отчуждаемая  одна  вторая  доля  жилого  дома  принадлежит  мне,
</w:t>
      </w:r>
    </w:p>
    <w:p>
      <w:r>
        <w:t xml:space="preserve">_________________________   на    основании   договора    купли-продажи,
</w:t>
      </w:r>
    </w:p>
    <w:p>
      <w:r>
        <w:t xml:space="preserve">удостоверенного  ____________   государственной  нотариальной   конторой
</w:t>
      </w:r>
    </w:p>
    <w:p>
      <w:r>
        <w:t xml:space="preserve">________________ по реестру N_____
</w:t>
      </w:r>
    </w:p>
    <w:p>
      <w:r>
        <w:t xml:space="preserve">3.  Инвентаризационная   оценка  одной   второй  доли  жилого  дома
</w:t>
      </w:r>
    </w:p>
    <w:p>
      <w:r>
        <w:t xml:space="preserve">составляет _______________ руб.
</w:t>
      </w:r>
    </w:p>
    <w:p>
      <w:r>
        <w:t xml:space="preserve">4. Одна  вторая доля  дома продана за _____________________ рублей,
</w:t>
      </w:r>
    </w:p>
    <w:p>
      <w:r>
        <w:t xml:space="preserve">уплачиваемых ___________________________________________________________
</w:t>
      </w:r>
    </w:p>
    <w:p>
      <w:r>
        <w:t xml:space="preserve">(кем, кому) полностью при подписании договора.
</w:t>
      </w:r>
    </w:p>
    <w:p>
      <w:r>
        <w:t xml:space="preserve">5. Доля исчислена из размера жилой площади.
</w:t>
      </w:r>
    </w:p>
    <w:p>
      <w:r>
        <w:t xml:space="preserve">6. До  совершения настоящего  договора отчуждаемая доля жилого дома
</w:t>
      </w:r>
    </w:p>
    <w:p>
      <w:r>
        <w:t xml:space="preserve">никому не  продана, не  заложена, в споре и под запрещением (арестом) не
</w:t>
      </w:r>
    </w:p>
    <w:p>
      <w:r>
        <w:t xml:space="preserve">состоит.
</w:t>
      </w:r>
    </w:p>
    <w:p>
      <w:r>
        <w:t xml:space="preserve">7. По  соглашению между  продавцом и  покупателем  в  собственность
</w:t>
      </w:r>
    </w:p>
    <w:p>
      <w:r>
        <w:t xml:space="preserve">________________________________ переходит  доля дома, состоящая из двух
</w:t>
      </w:r>
    </w:p>
    <w:p>
      <w:r>
        <w:t xml:space="preserve">жилых комнат, из которых одна комната размером __________________ кв.м.,
</w:t>
      </w:r>
    </w:p>
    <w:p>
      <w:r>
        <w:t xml:space="preserve">выходящая окнами на южную сторону, а другая комната размером ___________
</w:t>
      </w:r>
    </w:p>
    <w:p>
      <w:r>
        <w:t xml:space="preserve">кв.м., выходящая окнами на северную сторону, кухня размером ____________
</w:t>
      </w:r>
    </w:p>
    <w:p>
      <w:r>
        <w:t xml:space="preserve">кв.м., один  тесовый сарай,  баня, погреб  и земельный  участок размером
</w:t>
      </w:r>
    </w:p>
    <w:p>
      <w:r>
        <w:t xml:space="preserve">___________ кв.м.,  прилегающий к  той части  дома, которая  переходит в
</w:t>
      </w:r>
    </w:p>
    <w:p>
      <w:r>
        <w:t xml:space="preserve">собственность _________________________________________.
</w:t>
      </w:r>
    </w:p>
    <w:p>
      <w:r>
        <w:t xml:space="preserve">8. Расходы  по заключению  договора  стороны  уплачивают  в  равных
</w:t>
      </w:r>
    </w:p>
    <w:p>
      <w:r>
        <w:t xml:space="preserve">долях.
</w:t>
      </w:r>
    </w:p>
    <w:p>
      <w:r>
        <w:t xml:space="preserve">9. Содержаний  ст.37 Земельного  кодекса  РСФСР  нотариус  сторонам
</w:t>
      </w:r>
    </w:p>
    <w:p>
      <w:r>
        <w:t xml:space="preserve">разъяснил.
</w:t>
      </w:r>
    </w:p>
    <w:p>
      <w:r>
        <w:t xml:space="preserve">10. Договор составлен в трех экзмеплярах, один из которых остается в
</w:t>
      </w:r>
    </w:p>
    <w:p>
      <w:r>
        <w:t xml:space="preserve">делах  ________________   нотариальной   конторы,   экземпляр   выдается
</w:t>
      </w:r>
    </w:p>
    <w:p>
      <w:r>
        <w:t xml:space="preserve">_______________ и экземпляр ________________________________.
</w:t>
      </w:r>
    </w:p>
    <w:p>
      <w:r>
        <w:t xml:space="preserve">Подписи сторон
</w:t>
      </w:r>
    </w:p>
    <w:p>
      <w:r>
        <w:t xml:space="preserve">Удостоверительная надпись _______________ нотариальной конторы
</w:t>
      </w:r>
    </w:p>
    <w:p>
      <w:r>
        <w:t xml:space="preserve">Примечание.
</w:t>
      </w:r>
    </w:p>
    <w:p>
      <w:r>
        <w:t xml:space="preserve">При отчуждении  части жилого  дома в  договоре  указывается  только
</w:t>
      </w:r>
    </w:p>
    <w:p>
      <w:r>
        <w:t xml:space="preserve">арифметическая доля отчуждаемой части дома, за исключением случая, когда
</w:t>
      </w:r>
    </w:p>
    <w:p>
      <w:r>
        <w:t xml:space="preserve">произведен раздел  дома. Между тем, приобретателя всегда интересует, что
</w:t>
      </w:r>
    </w:p>
    <w:p>
      <w:r>
        <w:t xml:space="preserve">реально он приобретает.
</w:t>
      </w:r>
    </w:p>
    <w:p>
      <w:r>
        <w:t xml:space="preserve">В связи  с этим  сторонам разъясняется  их право определить порядок
</w:t>
      </w:r>
    </w:p>
    <w:p>
      <w:r>
        <w:t xml:space="preserve">пользования конкретными  частями дома  (квартирами, этажами,  комнатами,
</w:t>
      </w:r>
    </w:p>
    <w:p>
      <w:r>
        <w:t xml:space="preserve">чердаками, подвалами  и др.),  хозяйственными и  бытовыми  строениями  и
</w:t>
      </w:r>
    </w:p>
    <w:p>
      <w:r>
        <w:t xml:space="preserve">сооружениями, а  также земельным  участком. Нотариально удостоверенное и
</w:t>
      </w:r>
    </w:p>
    <w:p>
      <w:r>
        <w:t xml:space="preserve">зарегистрированное в  исполкоме местного совета народных депутатов (бюро
</w:t>
      </w:r>
    </w:p>
    <w:p>
      <w:r>
        <w:t xml:space="preserve">технической инвентаризации) соглашение о порядке пользования обязательно
</w:t>
      </w:r>
    </w:p>
    <w:p>
      <w:r>
        <w:t xml:space="preserve">и для лиц, впоследствии приобретающих долю в общей собственности на этот
</w:t>
      </w:r>
    </w:p>
    <w:p>
      <w:r>
        <w:t xml:space="preserve">дом (ст.124 ГК РСФСР).
</w:t>
      </w:r>
    </w:p>
    <w:p>
      <w:r>
        <w:t xml:space="preserve">Порядок пользования может быть указан в специальном пункте договора
</w:t>
      </w:r>
    </w:p>
    <w:p>
      <w:r>
        <w:t xml:space="preserve">либо изложен в самостоятельном договоре (соглашении):
</w:t>
      </w:r>
    </w:p>
    <w:p>
      <w:r>
        <w:t xml:space="preserve">при наличии  письменного согласия  всех  участников  общей  долевой
</w:t>
      </w:r>
    </w:p>
    <w:p>
      <w:r>
        <w:t xml:space="preserve">собственности
</w:t>
      </w:r>
    </w:p>
    <w:p>
      <w:r>
        <w:t xml:space="preserve">при  наличии  ранее  удостоверенного  договора  (соглашения)  между
</w:t>
      </w:r>
    </w:p>
    <w:p>
      <w:r>
        <w:t xml:space="preserve">участниками общей  долевой собственности  о порядке  пользования  домом,
</w:t>
      </w:r>
    </w:p>
    <w:p>
      <w:r>
        <w:t xml:space="preserve">зарегистрированного в БТИ
</w:t>
      </w:r>
    </w:p>
    <w:p>
      <w:r>
        <w:t xml:space="preserve">когда имеется  судебное решение  о порядке пользования  конкретными
</w:t>
      </w:r>
    </w:p>
    <w:p>
      <w:r>
        <w:t xml:space="preserve">частями дома.
</w:t>
      </w:r>
    </w:p>
    <w:p>
      <w:r>
        <w:t xml:space="preserve">Доли пользования  могут и  не соответствовать  долям в  праве общей
</w:t>
      </w:r>
    </w:p>
    <w:p>
      <w:r>
        <w:t xml:space="preserve">собственности на  дом. В этом случае возможно удостоверение соглашения о
</w:t>
      </w:r>
    </w:p>
    <w:p>
      <w:r>
        <w:t xml:space="preserve">пользовании, в  котором может  быть установлено  условие об оплате более
</w:t>
      </w:r>
    </w:p>
    <w:p>
      <w:r>
        <w:t xml:space="preserve">высокой доли  пользования тому  из собственников, за счет которого такое
</w:t>
      </w:r>
    </w:p>
    <w:p>
      <w:r>
        <w:t xml:space="preserve">пользование осуществляется.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2023-10-10T09:38:07.967Z</dcterms:created>
  <dcterms:modified xsi:type="dcterms:W3CDTF">2023-10-10T09:38:07.967Z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